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349" w:rsidRPr="00423512" w:rsidRDefault="00633349" w:rsidP="00423512">
      <w:pPr>
        <w:jc w:val="center"/>
        <w:rPr>
          <w:rFonts w:ascii="Times New Roman" w:hAnsi="Times New Roman" w:cs="Times New Roman"/>
          <w:b/>
          <w:kern w:val="0"/>
          <w:sz w:val="26"/>
          <w:szCs w:val="26"/>
          <w:lang w:val="kk-KZ"/>
        </w:rPr>
      </w:pPr>
      <w:r w:rsidRPr="00423512">
        <w:rPr>
          <w:rFonts w:ascii="Times New Roman" w:hAnsi="Times New Roman" w:cs="Times New Roman"/>
          <w:b/>
          <w:kern w:val="0"/>
          <w:sz w:val="26"/>
          <w:szCs w:val="26"/>
          <w:lang w:val="kk-KZ"/>
        </w:rPr>
        <w:t>Ережелер</w:t>
      </w:r>
    </w:p>
    <w:p w:rsidR="00E337AD" w:rsidRPr="00423512" w:rsidRDefault="00E337AD" w:rsidP="002C6691">
      <w:pPr>
        <w:jc w:val="center"/>
        <w:rPr>
          <w:rFonts w:ascii="Times New Roman" w:hAnsi="Times New Roman" w:cs="Times New Roman"/>
          <w:b/>
          <w:kern w:val="0"/>
          <w:sz w:val="26"/>
          <w:szCs w:val="26"/>
        </w:rPr>
      </w:pPr>
      <w:proofErr w:type="gramStart"/>
      <w:r w:rsidRPr="00423512">
        <w:rPr>
          <w:rFonts w:ascii="Times New Roman" w:hAnsi="Times New Roman" w:cs="Times New Roman"/>
          <w:b/>
          <w:kern w:val="0"/>
          <w:sz w:val="26"/>
          <w:szCs w:val="26"/>
        </w:rPr>
        <w:t xml:space="preserve">КМҚК </w:t>
      </w:r>
      <w:r w:rsidR="00902952">
        <w:rPr>
          <w:rFonts w:ascii="Times New Roman" w:hAnsi="Times New Roman" w:cs="Times New Roman"/>
          <w:b/>
          <w:kern w:val="0"/>
          <w:sz w:val="26"/>
          <w:szCs w:val="26"/>
        </w:rPr>
        <w:t xml:space="preserve"> </w:t>
      </w:r>
      <w:r w:rsidRPr="00423512">
        <w:rPr>
          <w:rFonts w:ascii="Times New Roman" w:hAnsi="Times New Roman" w:cs="Times New Roman"/>
          <w:b/>
          <w:kern w:val="0"/>
          <w:sz w:val="26"/>
          <w:szCs w:val="26"/>
        </w:rPr>
        <w:t>консультация</w:t>
      </w:r>
      <w:proofErr w:type="gramEnd"/>
      <w:r w:rsidRPr="00423512">
        <w:rPr>
          <w:rFonts w:ascii="Times New Roman" w:hAnsi="Times New Roman" w:cs="Times New Roman"/>
          <w:b/>
          <w:kern w:val="0"/>
          <w:sz w:val="26"/>
          <w:szCs w:val="26"/>
        </w:rPr>
        <w:t xml:space="preserve"> </w:t>
      </w:r>
      <w:proofErr w:type="spellStart"/>
      <w:r w:rsidRPr="00423512">
        <w:rPr>
          <w:rFonts w:ascii="Times New Roman" w:hAnsi="Times New Roman" w:cs="Times New Roman"/>
          <w:b/>
          <w:kern w:val="0"/>
          <w:sz w:val="26"/>
          <w:szCs w:val="26"/>
        </w:rPr>
        <w:t>пункті</w:t>
      </w:r>
      <w:proofErr w:type="spellEnd"/>
      <w:r w:rsidRPr="00423512">
        <w:rPr>
          <w:rFonts w:ascii="Times New Roman" w:hAnsi="Times New Roman" w:cs="Times New Roman"/>
          <w:b/>
          <w:kern w:val="0"/>
          <w:sz w:val="26"/>
          <w:szCs w:val="26"/>
        </w:rPr>
        <w:t xml:space="preserve"> </w:t>
      </w:r>
      <w:proofErr w:type="spellStart"/>
      <w:r w:rsidRPr="00423512">
        <w:rPr>
          <w:rFonts w:ascii="Times New Roman" w:hAnsi="Times New Roman" w:cs="Times New Roman"/>
          <w:b/>
          <w:kern w:val="0"/>
          <w:sz w:val="26"/>
          <w:szCs w:val="26"/>
        </w:rPr>
        <w:t>туралы</w:t>
      </w:r>
      <w:proofErr w:type="spellEnd"/>
    </w:p>
    <w:p w:rsidR="00E337AD" w:rsidRPr="00423512" w:rsidRDefault="00E337AD" w:rsidP="002C6691">
      <w:pPr>
        <w:jc w:val="center"/>
        <w:rPr>
          <w:rFonts w:ascii="Times New Roman" w:hAnsi="Times New Roman" w:cs="Times New Roman"/>
          <w:b/>
          <w:kern w:val="0"/>
          <w:sz w:val="26"/>
          <w:szCs w:val="26"/>
        </w:rPr>
      </w:pPr>
      <w:r w:rsidRPr="00423512">
        <w:rPr>
          <w:rFonts w:ascii="Times New Roman" w:hAnsi="Times New Roman" w:cs="Times New Roman"/>
          <w:b/>
          <w:kern w:val="0"/>
          <w:sz w:val="26"/>
          <w:szCs w:val="26"/>
        </w:rPr>
        <w:t>«</w:t>
      </w:r>
      <w:r w:rsidRPr="00423512">
        <w:rPr>
          <w:rFonts w:ascii="Times New Roman" w:hAnsi="Times New Roman" w:cs="Times New Roman"/>
          <w:b/>
          <w:bCs/>
          <w:kern w:val="0"/>
          <w:sz w:val="26"/>
          <w:szCs w:val="26"/>
        </w:rPr>
        <w:t xml:space="preserve">№ </w:t>
      </w:r>
      <w:r w:rsidRPr="00423512">
        <w:rPr>
          <w:rFonts w:ascii="Times New Roman" w:hAnsi="Times New Roman" w:cs="Times New Roman"/>
          <w:b/>
          <w:kern w:val="0"/>
          <w:sz w:val="26"/>
          <w:szCs w:val="26"/>
        </w:rPr>
        <w:t>27 бөбекжай-бақшасы»</w:t>
      </w:r>
    </w:p>
    <w:p w:rsidR="00E337AD" w:rsidRPr="00423512" w:rsidRDefault="00E337AD" w:rsidP="002C6691">
      <w:pPr>
        <w:jc w:val="center"/>
        <w:rPr>
          <w:rFonts w:ascii="Times New Roman" w:hAnsi="Times New Roman" w:cs="Times New Roman"/>
          <w:kern w:val="0"/>
          <w:sz w:val="26"/>
          <w:szCs w:val="26"/>
        </w:rPr>
      </w:pPr>
      <w:r w:rsidRPr="00423512">
        <w:rPr>
          <w:rFonts w:ascii="Times New Roman" w:hAnsi="Times New Roman" w:cs="Times New Roman"/>
          <w:kern w:val="0"/>
          <w:sz w:val="26"/>
          <w:szCs w:val="26"/>
        </w:rPr>
        <w:t>I. Жалпы ережелер</w:t>
      </w:r>
    </w:p>
    <w:p w:rsidR="00E337AD" w:rsidRPr="00423512" w:rsidRDefault="00E337AD" w:rsidP="00E337AD">
      <w:pPr>
        <w:rPr>
          <w:rFonts w:ascii="Times New Roman" w:hAnsi="Times New Roman" w:cs="Times New Roman"/>
          <w:kern w:val="0"/>
          <w:sz w:val="26"/>
          <w:szCs w:val="26"/>
        </w:rPr>
      </w:pPr>
      <w:r w:rsidRPr="00423512">
        <w:rPr>
          <w:rFonts w:ascii="Times New Roman" w:hAnsi="Times New Roman" w:cs="Times New Roman"/>
          <w:kern w:val="0"/>
          <w:sz w:val="26"/>
          <w:szCs w:val="26"/>
        </w:rPr>
        <w:t xml:space="preserve"> 1.1 «Мектеп жасына дейінгі балаларды тәрбиелеп отырған отбасыларға әдістемелік, диагностикалық және консультативтік көмек көрсету жөніндегі консультативтік пункт туралы ереже» (бұдан әрі – Ереже) мектепке дейінгі балаларды тәрбиелеп отырған отбасыларға педагогикалық көмек көрсету пунктін құру және оның жұмыс істеу тәртібін айқындайды. үйде, сондай-ақ балалары басқа мектепке дейінгі білім беру ұйымдарында оқитын ата-аналар (заңды өкілдер) қалалық әкімдіктің аумағында мемлекеттік мектепке дейінгі тәрбиемен қамтамасыз етуді ұйымдастыру шеңберінде азаматтардың құқықтарын сақтауды қамтамасыз ету мақсатында әзірленген. </w:t>
      </w:r>
    </w:p>
    <w:p w:rsidR="00E337AD" w:rsidRPr="00423512" w:rsidRDefault="00276324" w:rsidP="00E337AD">
      <w:pPr>
        <w:rPr>
          <w:rFonts w:ascii="Times New Roman" w:hAnsi="Times New Roman" w:cs="Times New Roman"/>
          <w:kern w:val="0"/>
          <w:sz w:val="26"/>
          <w:szCs w:val="26"/>
        </w:rPr>
      </w:pPr>
      <w:r>
        <w:rPr>
          <w:rFonts w:ascii="Times New Roman" w:hAnsi="Times New Roman" w:cs="Times New Roman"/>
          <w:kern w:val="0"/>
          <w:sz w:val="26"/>
          <w:szCs w:val="26"/>
        </w:rPr>
        <w:t xml:space="preserve"> 1.2.  Осы </w:t>
      </w:r>
      <w:proofErr w:type="spellStart"/>
      <w:r>
        <w:rPr>
          <w:rFonts w:ascii="Times New Roman" w:hAnsi="Times New Roman" w:cs="Times New Roman"/>
          <w:kern w:val="0"/>
          <w:sz w:val="26"/>
          <w:szCs w:val="26"/>
        </w:rPr>
        <w:t>Ереже</w:t>
      </w:r>
      <w:proofErr w:type="spellEnd"/>
      <w:r>
        <w:rPr>
          <w:rFonts w:ascii="Times New Roman" w:hAnsi="Times New Roman" w:cs="Times New Roman"/>
          <w:kern w:val="0"/>
          <w:sz w:val="26"/>
          <w:szCs w:val="26"/>
        </w:rPr>
        <w:t xml:space="preserve"> № 27</w:t>
      </w:r>
      <w:r w:rsidR="00E337AD" w:rsidRPr="00423512">
        <w:rPr>
          <w:rFonts w:ascii="Times New Roman" w:hAnsi="Times New Roman" w:cs="Times New Roman"/>
          <w:kern w:val="0"/>
          <w:sz w:val="26"/>
          <w:szCs w:val="26"/>
        </w:rPr>
        <w:t xml:space="preserve"> </w:t>
      </w:r>
      <w:proofErr w:type="spellStart"/>
      <w:r w:rsidR="00E337AD" w:rsidRPr="00423512">
        <w:rPr>
          <w:rFonts w:ascii="Times New Roman" w:hAnsi="Times New Roman" w:cs="Times New Roman"/>
          <w:kern w:val="0"/>
          <w:sz w:val="26"/>
          <w:szCs w:val="26"/>
        </w:rPr>
        <w:t>қалалық</w:t>
      </w:r>
      <w:proofErr w:type="spellEnd"/>
      <w:r w:rsidR="00E337AD" w:rsidRPr="00423512">
        <w:rPr>
          <w:rFonts w:ascii="Times New Roman" w:hAnsi="Times New Roman" w:cs="Times New Roman"/>
          <w:kern w:val="0"/>
          <w:sz w:val="26"/>
          <w:szCs w:val="26"/>
        </w:rPr>
        <w:t xml:space="preserve"> </w:t>
      </w:r>
      <w:r>
        <w:rPr>
          <w:rFonts w:ascii="Times New Roman" w:hAnsi="Times New Roman" w:cs="Times New Roman"/>
          <w:kern w:val="0"/>
          <w:sz w:val="26"/>
          <w:szCs w:val="26"/>
        </w:rPr>
        <w:t>б</w:t>
      </w:r>
      <w:r>
        <w:rPr>
          <w:rFonts w:ascii="Times New Roman" w:hAnsi="Times New Roman" w:cs="Times New Roman"/>
          <w:kern w:val="0"/>
          <w:sz w:val="26"/>
          <w:szCs w:val="26"/>
          <w:lang w:val="kk-KZ"/>
        </w:rPr>
        <w:t>ө</w:t>
      </w:r>
      <w:proofErr w:type="spellStart"/>
      <w:r>
        <w:rPr>
          <w:rFonts w:ascii="Times New Roman" w:hAnsi="Times New Roman" w:cs="Times New Roman"/>
          <w:kern w:val="0"/>
          <w:sz w:val="26"/>
          <w:szCs w:val="26"/>
        </w:rPr>
        <w:t>бекжайы</w:t>
      </w:r>
      <w:proofErr w:type="spellEnd"/>
      <w:r w:rsidR="00E337AD" w:rsidRPr="00423512">
        <w:rPr>
          <w:rFonts w:ascii="Times New Roman" w:hAnsi="Times New Roman" w:cs="Times New Roman"/>
          <w:kern w:val="0"/>
          <w:sz w:val="26"/>
          <w:szCs w:val="26"/>
        </w:rPr>
        <w:t xml:space="preserve"> </w:t>
      </w:r>
      <w:proofErr w:type="spellStart"/>
      <w:r w:rsidR="00E337AD" w:rsidRPr="00423512">
        <w:rPr>
          <w:rFonts w:ascii="Times New Roman" w:hAnsi="Times New Roman" w:cs="Times New Roman"/>
          <w:kern w:val="0"/>
          <w:sz w:val="26"/>
          <w:szCs w:val="26"/>
        </w:rPr>
        <w:t>білім</w:t>
      </w:r>
      <w:proofErr w:type="spellEnd"/>
      <w:r w:rsidR="00E337AD" w:rsidRPr="00423512">
        <w:rPr>
          <w:rFonts w:ascii="Times New Roman" w:hAnsi="Times New Roman" w:cs="Times New Roman"/>
          <w:kern w:val="0"/>
          <w:sz w:val="26"/>
          <w:szCs w:val="26"/>
        </w:rPr>
        <w:t xml:space="preserve"> беру </w:t>
      </w:r>
      <w:proofErr w:type="spellStart"/>
      <w:r w:rsidR="00E337AD" w:rsidRPr="00423512">
        <w:rPr>
          <w:rFonts w:ascii="Times New Roman" w:hAnsi="Times New Roman" w:cs="Times New Roman"/>
          <w:kern w:val="0"/>
          <w:sz w:val="26"/>
          <w:szCs w:val="26"/>
        </w:rPr>
        <w:t>мекемесіне</w:t>
      </w:r>
      <w:proofErr w:type="spellEnd"/>
      <w:r w:rsidR="00E337AD" w:rsidRPr="00423512">
        <w:rPr>
          <w:rFonts w:ascii="Times New Roman" w:hAnsi="Times New Roman" w:cs="Times New Roman"/>
          <w:kern w:val="0"/>
          <w:sz w:val="26"/>
          <w:szCs w:val="26"/>
        </w:rPr>
        <w:t xml:space="preserve"> </w:t>
      </w:r>
      <w:proofErr w:type="spellStart"/>
      <w:r>
        <w:rPr>
          <w:rFonts w:ascii="Times New Roman" w:hAnsi="Times New Roman" w:cs="Times New Roman"/>
          <w:kern w:val="0"/>
          <w:sz w:val="26"/>
          <w:szCs w:val="26"/>
        </w:rPr>
        <w:t>сәйкес</w:t>
      </w:r>
      <w:proofErr w:type="spellEnd"/>
      <w:r>
        <w:rPr>
          <w:rFonts w:ascii="Times New Roman" w:hAnsi="Times New Roman" w:cs="Times New Roman"/>
          <w:kern w:val="0"/>
          <w:sz w:val="26"/>
          <w:szCs w:val="26"/>
        </w:rPr>
        <w:t xml:space="preserve"> әзірленді.</w:t>
      </w:r>
      <w:bookmarkStart w:id="0" w:name="_GoBack"/>
      <w:bookmarkEnd w:id="0"/>
    </w:p>
    <w:p w:rsidR="00E337AD" w:rsidRPr="00423512" w:rsidRDefault="00E337AD" w:rsidP="00E337AD">
      <w:pPr>
        <w:rPr>
          <w:rFonts w:ascii="Times New Roman" w:hAnsi="Times New Roman" w:cs="Times New Roman"/>
          <w:kern w:val="0"/>
          <w:sz w:val="26"/>
          <w:szCs w:val="26"/>
        </w:rPr>
      </w:pPr>
      <w:r w:rsidRPr="00423512">
        <w:rPr>
          <w:rFonts w:ascii="Times New Roman" w:hAnsi="Times New Roman" w:cs="Times New Roman"/>
          <w:kern w:val="0"/>
          <w:sz w:val="26"/>
          <w:szCs w:val="26"/>
        </w:rPr>
        <w:t> </w:t>
      </w:r>
    </w:p>
    <w:p w:rsidR="00E337AD" w:rsidRPr="00423512" w:rsidRDefault="00E337AD" w:rsidP="00E337AD">
      <w:pPr>
        <w:rPr>
          <w:rFonts w:ascii="Times New Roman" w:hAnsi="Times New Roman" w:cs="Times New Roman"/>
          <w:kern w:val="0"/>
          <w:sz w:val="26"/>
          <w:szCs w:val="26"/>
        </w:rPr>
      </w:pPr>
      <w:r w:rsidRPr="00423512">
        <w:rPr>
          <w:rFonts w:ascii="Times New Roman" w:hAnsi="Times New Roman" w:cs="Times New Roman"/>
          <w:kern w:val="0"/>
          <w:sz w:val="26"/>
          <w:szCs w:val="26"/>
        </w:rPr>
        <w:t> II.  Кеңес беру орталығының мақсаттары мен міндеттері</w:t>
      </w:r>
    </w:p>
    <w:p w:rsidR="00E337AD" w:rsidRPr="00423512" w:rsidRDefault="00E337AD" w:rsidP="00E337AD">
      <w:pPr>
        <w:rPr>
          <w:rFonts w:ascii="Times New Roman" w:hAnsi="Times New Roman" w:cs="Times New Roman"/>
          <w:kern w:val="0"/>
          <w:sz w:val="26"/>
          <w:szCs w:val="26"/>
        </w:rPr>
      </w:pPr>
      <w:r w:rsidRPr="00423512">
        <w:rPr>
          <w:rFonts w:ascii="Times New Roman" w:hAnsi="Times New Roman" w:cs="Times New Roman"/>
          <w:kern w:val="0"/>
          <w:sz w:val="26"/>
          <w:szCs w:val="26"/>
        </w:rPr>
        <w:t> 2.1.  Мектепке дейінгі білім беру ұйымының консультативтік орталығы мектепке дейінгі білім берудің қолжетімділігін қамтамасыз ету, отбасы мен қоғамдық тәрбиенің бірлігі мен сабақтастығын қамтамасыз ету, үйде мектеп жасына дейінгі балаларды, оның ішінде мүмкіндігі шектеулі балаларды тәрбиелеп отырған ата-аналардың (заңды өкілдердің) педагогикалық құзыреттілігін арттыру мақсатында құрылады.</w:t>
      </w:r>
    </w:p>
    <w:p w:rsidR="00E337AD" w:rsidRPr="00423512" w:rsidRDefault="00E337AD" w:rsidP="00E337AD">
      <w:pPr>
        <w:rPr>
          <w:rFonts w:ascii="Times New Roman" w:hAnsi="Times New Roman" w:cs="Times New Roman"/>
          <w:kern w:val="0"/>
          <w:sz w:val="26"/>
          <w:szCs w:val="26"/>
        </w:rPr>
      </w:pPr>
      <w:r w:rsidRPr="00423512">
        <w:rPr>
          <w:rFonts w:ascii="Times New Roman" w:hAnsi="Times New Roman" w:cs="Times New Roman"/>
          <w:kern w:val="0"/>
          <w:sz w:val="26"/>
          <w:szCs w:val="26"/>
        </w:rPr>
        <w:t> 2.2.  Негізгі міндеттер:</w:t>
      </w:r>
    </w:p>
    <w:p w:rsidR="00E337AD" w:rsidRPr="00423512" w:rsidRDefault="00E337AD" w:rsidP="00E337AD">
      <w:pPr>
        <w:rPr>
          <w:rFonts w:ascii="Times New Roman" w:hAnsi="Times New Roman" w:cs="Times New Roman"/>
          <w:kern w:val="0"/>
          <w:sz w:val="26"/>
          <w:szCs w:val="26"/>
        </w:rPr>
      </w:pPr>
      <w:r w:rsidRPr="00423512">
        <w:rPr>
          <w:rFonts w:ascii="Times New Roman" w:hAnsi="Times New Roman" w:cs="Times New Roman"/>
          <w:kern w:val="0"/>
          <w:sz w:val="26"/>
          <w:szCs w:val="26"/>
        </w:rPr>
        <w:t> - ата-аналарға (заңды өкілдерге) консультациялық көмек көрсету және баланы тәрбиелеу, оқыту және дамыту мәселелері бойынша олардың психологиялық-педагогикалық құзыреттілігін арттыру;</w:t>
      </w:r>
    </w:p>
    <w:p w:rsidR="00E337AD" w:rsidRPr="00423512" w:rsidRDefault="00E337AD" w:rsidP="00E337AD">
      <w:pPr>
        <w:rPr>
          <w:rFonts w:ascii="Times New Roman" w:hAnsi="Times New Roman" w:cs="Times New Roman"/>
          <w:kern w:val="0"/>
          <w:sz w:val="26"/>
          <w:szCs w:val="26"/>
        </w:rPr>
      </w:pPr>
      <w:r w:rsidRPr="00423512">
        <w:rPr>
          <w:rFonts w:ascii="Times New Roman" w:hAnsi="Times New Roman" w:cs="Times New Roman"/>
          <w:kern w:val="0"/>
          <w:sz w:val="26"/>
          <w:szCs w:val="26"/>
        </w:rPr>
        <w:t> - мектеп жасына дейінгі балалардың дамуындағы проблемаларды тану және диагностикалау;</w:t>
      </w:r>
    </w:p>
    <w:p w:rsidR="00E337AD" w:rsidRPr="00423512" w:rsidRDefault="00E337AD" w:rsidP="00E337AD">
      <w:pPr>
        <w:rPr>
          <w:rFonts w:ascii="Times New Roman" w:hAnsi="Times New Roman" w:cs="Times New Roman"/>
          <w:kern w:val="0"/>
          <w:sz w:val="26"/>
          <w:szCs w:val="26"/>
        </w:rPr>
      </w:pPr>
      <w:r w:rsidRPr="00423512">
        <w:rPr>
          <w:rFonts w:ascii="Times New Roman" w:hAnsi="Times New Roman" w:cs="Times New Roman"/>
          <w:kern w:val="0"/>
          <w:sz w:val="26"/>
          <w:szCs w:val="26"/>
        </w:rPr>
        <w:t> - мектепке дейінгі білім беру ұйымдарына бармайтын 5-7 жас аралығындағы балалардың ата-аналарына (заңды өкілдеріне) мектепке бару кезінде тең бастау мүмкіндіктерін қамтамасыз етуде көмек көрсету;</w:t>
      </w:r>
    </w:p>
    <w:p w:rsidR="00E337AD" w:rsidRPr="00423512" w:rsidRDefault="00E337AD" w:rsidP="00E337AD">
      <w:pPr>
        <w:rPr>
          <w:rFonts w:ascii="Times New Roman" w:hAnsi="Times New Roman" w:cs="Times New Roman"/>
          <w:kern w:val="0"/>
          <w:sz w:val="26"/>
          <w:szCs w:val="26"/>
        </w:rPr>
      </w:pPr>
      <w:r w:rsidRPr="00423512">
        <w:rPr>
          <w:rFonts w:ascii="Times New Roman" w:hAnsi="Times New Roman" w:cs="Times New Roman"/>
          <w:kern w:val="0"/>
          <w:sz w:val="26"/>
          <w:szCs w:val="26"/>
        </w:rPr>
        <w:t> - ата-аналарды (заңды өкілдерді) балаға оның жеке ерекшеліктеріне сәйкес білікті көмек көрсететін оқу орындары туралы хабардар ету.</w:t>
      </w:r>
    </w:p>
    <w:p w:rsidR="00E337AD" w:rsidRPr="00423512" w:rsidRDefault="00E337AD" w:rsidP="00E337AD">
      <w:pPr>
        <w:rPr>
          <w:rFonts w:ascii="Times New Roman" w:hAnsi="Times New Roman" w:cs="Times New Roman"/>
          <w:kern w:val="0"/>
          <w:sz w:val="26"/>
          <w:szCs w:val="26"/>
        </w:rPr>
      </w:pPr>
    </w:p>
    <w:p w:rsidR="00E337AD" w:rsidRPr="00423512" w:rsidRDefault="00E337AD" w:rsidP="00E337AD">
      <w:pPr>
        <w:rPr>
          <w:rFonts w:ascii="Times New Roman" w:hAnsi="Times New Roman" w:cs="Times New Roman"/>
          <w:kern w:val="0"/>
          <w:sz w:val="26"/>
          <w:szCs w:val="26"/>
        </w:rPr>
      </w:pPr>
      <w:r w:rsidRPr="00423512">
        <w:rPr>
          <w:rFonts w:ascii="Times New Roman" w:hAnsi="Times New Roman" w:cs="Times New Roman"/>
          <w:kern w:val="0"/>
          <w:sz w:val="26"/>
          <w:szCs w:val="26"/>
        </w:rPr>
        <w:t>III.  Консультациялық орталықтың жұмысын ұйымдастыру принциптері:</w:t>
      </w:r>
    </w:p>
    <w:p w:rsidR="00E337AD" w:rsidRPr="00423512" w:rsidRDefault="00E337AD" w:rsidP="00E337AD">
      <w:pPr>
        <w:rPr>
          <w:rFonts w:ascii="Times New Roman" w:hAnsi="Times New Roman" w:cs="Times New Roman"/>
          <w:kern w:val="0"/>
          <w:sz w:val="26"/>
          <w:szCs w:val="26"/>
        </w:rPr>
      </w:pPr>
      <w:r w:rsidRPr="00423512">
        <w:rPr>
          <w:rFonts w:ascii="Times New Roman" w:hAnsi="Times New Roman" w:cs="Times New Roman"/>
          <w:kern w:val="0"/>
          <w:sz w:val="26"/>
          <w:szCs w:val="26"/>
        </w:rPr>
        <w:t> • құпиялылық принципі: баланың және оның отбасының ерекшеліктері туралы ақпарат ата-анасының келісімінсіз жарияланбайды;</w:t>
      </w:r>
    </w:p>
    <w:p w:rsidR="00E337AD" w:rsidRPr="00423512" w:rsidRDefault="00E337AD" w:rsidP="00E337AD">
      <w:pPr>
        <w:rPr>
          <w:rFonts w:ascii="Times New Roman" w:hAnsi="Times New Roman" w:cs="Times New Roman"/>
          <w:kern w:val="0"/>
          <w:sz w:val="26"/>
          <w:szCs w:val="26"/>
        </w:rPr>
      </w:pPr>
      <w:r w:rsidRPr="00423512">
        <w:rPr>
          <w:rFonts w:ascii="Times New Roman" w:hAnsi="Times New Roman" w:cs="Times New Roman"/>
          <w:kern w:val="0"/>
          <w:sz w:val="26"/>
          <w:szCs w:val="26"/>
        </w:rPr>
        <w:t> • күрделілік принципі: баламен және оның отбасымен жұмысты әртүрлі профильдегі мамандар тобы жүзеге асырады;</w:t>
      </w:r>
    </w:p>
    <w:p w:rsidR="00E337AD" w:rsidRPr="00423512" w:rsidRDefault="00E337AD" w:rsidP="00E337AD">
      <w:pPr>
        <w:rPr>
          <w:rFonts w:ascii="Times New Roman" w:hAnsi="Times New Roman" w:cs="Times New Roman"/>
          <w:kern w:val="0"/>
          <w:sz w:val="26"/>
          <w:szCs w:val="26"/>
        </w:rPr>
      </w:pPr>
      <w:r w:rsidRPr="00423512">
        <w:rPr>
          <w:rFonts w:ascii="Times New Roman" w:hAnsi="Times New Roman" w:cs="Times New Roman"/>
          <w:kern w:val="0"/>
          <w:sz w:val="26"/>
          <w:szCs w:val="26"/>
        </w:rPr>
        <w:t> • ғылыми принцип: мекеме ұсынатын ақпарат сенімді және ғылыми негізге ие болуы керек;</w:t>
      </w:r>
    </w:p>
    <w:p w:rsidR="00E337AD" w:rsidRPr="00423512" w:rsidRDefault="00E337AD" w:rsidP="00E337AD">
      <w:pPr>
        <w:rPr>
          <w:rFonts w:ascii="Times New Roman" w:hAnsi="Times New Roman" w:cs="Times New Roman"/>
          <w:kern w:val="0"/>
          <w:sz w:val="26"/>
          <w:szCs w:val="26"/>
        </w:rPr>
      </w:pPr>
      <w:r w:rsidRPr="00423512">
        <w:rPr>
          <w:rFonts w:ascii="Times New Roman" w:hAnsi="Times New Roman" w:cs="Times New Roman"/>
          <w:kern w:val="0"/>
          <w:sz w:val="26"/>
          <w:szCs w:val="26"/>
        </w:rPr>
        <w:t> • қолжетімділік принципі: ата-аналарға арналған барлық ақпарат қажетсіз терминологияны қолданбай қолжетімді нысанда беріледі.</w:t>
      </w:r>
    </w:p>
    <w:p w:rsidR="00E337AD" w:rsidRPr="00423512" w:rsidRDefault="00E337AD" w:rsidP="00E337AD">
      <w:pPr>
        <w:rPr>
          <w:rFonts w:ascii="Times New Roman" w:hAnsi="Times New Roman" w:cs="Times New Roman"/>
          <w:kern w:val="0"/>
          <w:sz w:val="26"/>
          <w:szCs w:val="26"/>
        </w:rPr>
      </w:pPr>
      <w:r w:rsidRPr="00423512">
        <w:rPr>
          <w:rFonts w:ascii="Times New Roman" w:hAnsi="Times New Roman" w:cs="Times New Roman"/>
          <w:kern w:val="0"/>
          <w:sz w:val="26"/>
          <w:szCs w:val="26"/>
        </w:rPr>
        <w:t> IY.  Кеңес беру орталығының қызметін ұйымдастыру</w:t>
      </w:r>
    </w:p>
    <w:p w:rsidR="00E337AD" w:rsidRPr="00423512" w:rsidRDefault="00E337AD" w:rsidP="00E337AD">
      <w:pPr>
        <w:rPr>
          <w:rFonts w:ascii="Times New Roman" w:hAnsi="Times New Roman" w:cs="Times New Roman"/>
          <w:kern w:val="0"/>
          <w:sz w:val="26"/>
          <w:szCs w:val="26"/>
        </w:rPr>
      </w:pPr>
      <w:r w:rsidRPr="00423512">
        <w:rPr>
          <w:rFonts w:ascii="Times New Roman" w:hAnsi="Times New Roman" w:cs="Times New Roman"/>
          <w:kern w:val="0"/>
          <w:sz w:val="26"/>
          <w:szCs w:val="26"/>
        </w:rPr>
        <w:lastRenderedPageBreak/>
        <w:t> 4.1.  Мектепке дейінгі білім беру ұйымының базасында консультативтік-кеңес орталығы қажетті санитарлық-гигиеналық, эпидемияға қарсы жағдайлар, өрт қауіпсіздігі ережелерін сақтау, штаттық кесте, сондай-ақ мемлекеттік органдардың қызметкерлерімен қамтамасыз етілген жағдайда білім беру ұйымы басшысының бұйрығы негізінде ашылады. қажетті бағдарламалық және әдістемелік материалдар.</w:t>
      </w:r>
    </w:p>
    <w:p w:rsidR="00E337AD" w:rsidRPr="00423512" w:rsidRDefault="00E337AD" w:rsidP="00E337AD">
      <w:pPr>
        <w:rPr>
          <w:rFonts w:ascii="Times New Roman" w:hAnsi="Times New Roman" w:cs="Times New Roman"/>
          <w:kern w:val="0"/>
          <w:sz w:val="26"/>
          <w:szCs w:val="26"/>
        </w:rPr>
      </w:pPr>
      <w:r w:rsidRPr="00423512">
        <w:rPr>
          <w:rFonts w:ascii="Times New Roman" w:hAnsi="Times New Roman" w:cs="Times New Roman"/>
          <w:kern w:val="0"/>
          <w:sz w:val="26"/>
          <w:szCs w:val="26"/>
        </w:rPr>
        <w:t> 4.2 Консультациялық орталық басшының бұйрығымен бекітілген жұмыс кестесіне сәйкес жұмыс істейді.</w:t>
      </w:r>
    </w:p>
    <w:p w:rsidR="00E337AD" w:rsidRPr="00423512" w:rsidRDefault="00E337AD" w:rsidP="00E337AD">
      <w:pPr>
        <w:rPr>
          <w:rFonts w:ascii="Times New Roman" w:hAnsi="Times New Roman" w:cs="Times New Roman"/>
          <w:kern w:val="0"/>
          <w:sz w:val="26"/>
          <w:szCs w:val="26"/>
        </w:rPr>
      </w:pPr>
      <w:r w:rsidRPr="00423512">
        <w:rPr>
          <w:rFonts w:ascii="Times New Roman" w:hAnsi="Times New Roman" w:cs="Times New Roman"/>
          <w:kern w:val="0"/>
          <w:sz w:val="26"/>
          <w:szCs w:val="26"/>
        </w:rPr>
        <w:t> 4.3.  Ата-аналармен (заңды өкілдермен) және мектепке дейінгі білім беру ұйымдарына бармайтын балалармен тікелей жұмысты мектепке дейінгі білім беру ұйымының консультативтік орталығының мамандары (педагог-логопед, педагогикалық психолог, тәрбиешілер және штаттық кестеге сәйкес басқа да қызметкерлер) жүзеге асырады.</w:t>
      </w:r>
    </w:p>
    <w:p w:rsidR="00E337AD" w:rsidRPr="00423512" w:rsidRDefault="00E337AD" w:rsidP="00E337AD">
      <w:pPr>
        <w:rPr>
          <w:rFonts w:ascii="Times New Roman" w:hAnsi="Times New Roman" w:cs="Times New Roman"/>
          <w:kern w:val="0"/>
          <w:sz w:val="26"/>
          <w:szCs w:val="26"/>
        </w:rPr>
      </w:pPr>
      <w:r w:rsidRPr="00423512">
        <w:rPr>
          <w:rFonts w:ascii="Times New Roman" w:hAnsi="Times New Roman" w:cs="Times New Roman"/>
          <w:kern w:val="0"/>
          <w:sz w:val="26"/>
          <w:szCs w:val="26"/>
        </w:rPr>
        <w:t> 4.4.  Консультациялық орталық мамандарының жұмыс уақытын мектепке дейінгі білім беру ұйымының жұмыс уақытын ескере отырып, басшы дербес белгілейді.</w:t>
      </w:r>
    </w:p>
    <w:p w:rsidR="00E337AD" w:rsidRPr="00423512" w:rsidRDefault="00E337AD" w:rsidP="00E337AD">
      <w:pPr>
        <w:rPr>
          <w:rFonts w:ascii="Times New Roman" w:hAnsi="Times New Roman" w:cs="Times New Roman"/>
          <w:kern w:val="0"/>
          <w:sz w:val="26"/>
          <w:szCs w:val="26"/>
        </w:rPr>
      </w:pPr>
      <w:r w:rsidRPr="00423512">
        <w:rPr>
          <w:rFonts w:ascii="Times New Roman" w:hAnsi="Times New Roman" w:cs="Times New Roman"/>
          <w:kern w:val="0"/>
          <w:sz w:val="26"/>
          <w:szCs w:val="26"/>
        </w:rPr>
        <w:t> 4.5.   Ата-аналармен (заңды өкілдермен) жұмысты ұйымдастырудың негізгі нысандары:</w:t>
      </w:r>
    </w:p>
    <w:p w:rsidR="00E337AD" w:rsidRPr="00423512" w:rsidRDefault="00E337AD" w:rsidP="00E337AD">
      <w:pPr>
        <w:rPr>
          <w:rFonts w:ascii="Times New Roman" w:hAnsi="Times New Roman" w:cs="Times New Roman"/>
          <w:kern w:val="0"/>
          <w:sz w:val="26"/>
          <w:szCs w:val="26"/>
        </w:rPr>
      </w:pPr>
      <w:r w:rsidRPr="00423512">
        <w:rPr>
          <w:rFonts w:ascii="Times New Roman" w:hAnsi="Times New Roman" w:cs="Times New Roman"/>
          <w:kern w:val="0"/>
          <w:sz w:val="26"/>
          <w:szCs w:val="26"/>
        </w:rPr>
        <w:t> • жеке және топтық консультациялар,</w:t>
      </w:r>
    </w:p>
    <w:p w:rsidR="00E337AD" w:rsidRPr="00423512" w:rsidRDefault="00E337AD" w:rsidP="00E337AD">
      <w:pPr>
        <w:rPr>
          <w:rFonts w:ascii="Times New Roman" w:hAnsi="Times New Roman" w:cs="Times New Roman"/>
          <w:kern w:val="0"/>
          <w:sz w:val="26"/>
          <w:szCs w:val="26"/>
        </w:rPr>
      </w:pPr>
      <w:r w:rsidRPr="00423512">
        <w:rPr>
          <w:rFonts w:ascii="Times New Roman" w:hAnsi="Times New Roman" w:cs="Times New Roman"/>
          <w:kern w:val="0"/>
          <w:sz w:val="26"/>
          <w:szCs w:val="26"/>
        </w:rPr>
        <w:t> • семинарлар,</w:t>
      </w:r>
    </w:p>
    <w:p w:rsidR="00E337AD" w:rsidRPr="00423512" w:rsidRDefault="00E337AD" w:rsidP="00E337AD">
      <w:pPr>
        <w:rPr>
          <w:rFonts w:ascii="Times New Roman" w:hAnsi="Times New Roman" w:cs="Times New Roman"/>
          <w:kern w:val="0"/>
          <w:sz w:val="26"/>
          <w:szCs w:val="26"/>
        </w:rPr>
      </w:pPr>
      <w:r w:rsidRPr="00423512">
        <w:rPr>
          <w:rFonts w:ascii="Times New Roman" w:hAnsi="Times New Roman" w:cs="Times New Roman"/>
          <w:kern w:val="0"/>
          <w:sz w:val="26"/>
          <w:szCs w:val="26"/>
        </w:rPr>
        <w:t> • дөңгелек үстелдер,</w:t>
      </w:r>
    </w:p>
    <w:p w:rsidR="00E337AD" w:rsidRPr="00423512" w:rsidRDefault="00E337AD" w:rsidP="00E337AD">
      <w:pPr>
        <w:rPr>
          <w:rFonts w:ascii="Times New Roman" w:hAnsi="Times New Roman" w:cs="Times New Roman"/>
          <w:kern w:val="0"/>
          <w:sz w:val="26"/>
          <w:szCs w:val="26"/>
        </w:rPr>
      </w:pPr>
      <w:r w:rsidRPr="00423512">
        <w:rPr>
          <w:rFonts w:ascii="Times New Roman" w:hAnsi="Times New Roman" w:cs="Times New Roman"/>
          <w:kern w:val="0"/>
          <w:sz w:val="26"/>
          <w:szCs w:val="26"/>
        </w:rPr>
        <w:t> • қойылған мәселе бойынша тақырыптық сабақтар,</w:t>
      </w:r>
    </w:p>
    <w:p w:rsidR="00E337AD" w:rsidRPr="00423512" w:rsidRDefault="00E337AD" w:rsidP="00E337AD">
      <w:pPr>
        <w:rPr>
          <w:rFonts w:ascii="Times New Roman" w:hAnsi="Times New Roman" w:cs="Times New Roman"/>
          <w:kern w:val="0"/>
          <w:sz w:val="26"/>
          <w:szCs w:val="26"/>
        </w:rPr>
      </w:pPr>
      <w:r w:rsidRPr="00423512">
        <w:rPr>
          <w:rFonts w:ascii="Times New Roman" w:hAnsi="Times New Roman" w:cs="Times New Roman"/>
          <w:kern w:val="0"/>
          <w:sz w:val="26"/>
          <w:szCs w:val="26"/>
        </w:rPr>
        <w:t> • талқылаулар,</w:t>
      </w:r>
    </w:p>
    <w:p w:rsidR="00E337AD" w:rsidRPr="00423512" w:rsidRDefault="00E337AD" w:rsidP="00E337AD">
      <w:pPr>
        <w:rPr>
          <w:rFonts w:ascii="Times New Roman" w:hAnsi="Times New Roman" w:cs="Times New Roman"/>
          <w:kern w:val="0"/>
          <w:sz w:val="26"/>
          <w:szCs w:val="26"/>
        </w:rPr>
      </w:pPr>
      <w:r w:rsidRPr="00423512">
        <w:rPr>
          <w:rFonts w:ascii="Times New Roman" w:hAnsi="Times New Roman" w:cs="Times New Roman"/>
          <w:kern w:val="0"/>
          <w:sz w:val="26"/>
          <w:szCs w:val="26"/>
        </w:rPr>
        <w:t> • тренингтер,</w:t>
      </w:r>
    </w:p>
    <w:p w:rsidR="00E337AD" w:rsidRPr="00423512" w:rsidRDefault="00E337AD" w:rsidP="00E337AD">
      <w:pPr>
        <w:rPr>
          <w:rFonts w:ascii="Times New Roman" w:hAnsi="Times New Roman" w:cs="Times New Roman"/>
          <w:kern w:val="0"/>
          <w:sz w:val="26"/>
          <w:szCs w:val="26"/>
        </w:rPr>
      </w:pPr>
      <w:r w:rsidRPr="00423512">
        <w:rPr>
          <w:rFonts w:ascii="Times New Roman" w:hAnsi="Times New Roman" w:cs="Times New Roman"/>
          <w:kern w:val="0"/>
          <w:sz w:val="26"/>
          <w:szCs w:val="26"/>
        </w:rPr>
        <w:t> • ашық көріністер.</w:t>
      </w:r>
    </w:p>
    <w:p w:rsidR="00E337AD" w:rsidRPr="00423512" w:rsidRDefault="00E337AD" w:rsidP="00E337AD">
      <w:pPr>
        <w:rPr>
          <w:rFonts w:ascii="Times New Roman" w:hAnsi="Times New Roman" w:cs="Times New Roman"/>
          <w:kern w:val="0"/>
          <w:sz w:val="26"/>
          <w:szCs w:val="26"/>
        </w:rPr>
      </w:pPr>
      <w:r w:rsidRPr="00423512">
        <w:rPr>
          <w:rFonts w:ascii="Times New Roman" w:hAnsi="Times New Roman" w:cs="Times New Roman"/>
          <w:kern w:val="0"/>
          <w:sz w:val="26"/>
          <w:szCs w:val="26"/>
        </w:rPr>
        <w:t> 4.6.  Балалармен жұмысты ұйымдастырудың негізгі формалары:</w:t>
      </w:r>
    </w:p>
    <w:p w:rsidR="00E337AD" w:rsidRPr="00423512" w:rsidRDefault="00E337AD" w:rsidP="00E337AD">
      <w:pPr>
        <w:rPr>
          <w:rFonts w:ascii="Times New Roman" w:hAnsi="Times New Roman" w:cs="Times New Roman"/>
          <w:kern w:val="0"/>
          <w:sz w:val="26"/>
          <w:szCs w:val="26"/>
        </w:rPr>
      </w:pPr>
      <w:r w:rsidRPr="00423512">
        <w:rPr>
          <w:rFonts w:ascii="Times New Roman" w:hAnsi="Times New Roman" w:cs="Times New Roman"/>
          <w:kern w:val="0"/>
          <w:sz w:val="26"/>
          <w:szCs w:val="26"/>
        </w:rPr>
        <w:t> • ұсынылған құжаттаманы талдау (медициналық құжаттар, анықтамалар, сипаттамалар),</w:t>
      </w:r>
    </w:p>
    <w:p w:rsidR="00E337AD" w:rsidRPr="00423512" w:rsidRDefault="00E337AD" w:rsidP="00E337AD">
      <w:pPr>
        <w:rPr>
          <w:rFonts w:ascii="Times New Roman" w:hAnsi="Times New Roman" w:cs="Times New Roman"/>
          <w:kern w:val="0"/>
          <w:sz w:val="26"/>
          <w:szCs w:val="26"/>
        </w:rPr>
      </w:pPr>
      <w:r w:rsidRPr="00423512">
        <w:rPr>
          <w:rFonts w:ascii="Times New Roman" w:hAnsi="Times New Roman" w:cs="Times New Roman"/>
          <w:kern w:val="0"/>
          <w:sz w:val="26"/>
          <w:szCs w:val="26"/>
        </w:rPr>
        <w:t> • стандартталған әдістерді қолдану арқылы жеке тексеру;</w:t>
      </w:r>
    </w:p>
    <w:p w:rsidR="00E337AD" w:rsidRPr="00423512" w:rsidRDefault="00E337AD" w:rsidP="00E337AD">
      <w:pPr>
        <w:rPr>
          <w:rFonts w:ascii="Times New Roman" w:hAnsi="Times New Roman" w:cs="Times New Roman"/>
          <w:kern w:val="0"/>
          <w:sz w:val="26"/>
          <w:szCs w:val="26"/>
        </w:rPr>
      </w:pPr>
      <w:r w:rsidRPr="00423512">
        <w:rPr>
          <w:rFonts w:ascii="Times New Roman" w:hAnsi="Times New Roman" w:cs="Times New Roman"/>
          <w:kern w:val="0"/>
          <w:sz w:val="26"/>
          <w:szCs w:val="26"/>
        </w:rPr>
        <w:t> • жеке диагностикалық сессиялар.</w:t>
      </w:r>
    </w:p>
    <w:p w:rsidR="00E337AD" w:rsidRPr="00423512" w:rsidRDefault="00E337AD" w:rsidP="00E337AD">
      <w:pPr>
        <w:rPr>
          <w:rFonts w:ascii="Times New Roman" w:hAnsi="Times New Roman" w:cs="Times New Roman"/>
          <w:kern w:val="0"/>
          <w:sz w:val="26"/>
          <w:szCs w:val="26"/>
        </w:rPr>
      </w:pPr>
      <w:r w:rsidRPr="00423512">
        <w:rPr>
          <w:rFonts w:ascii="Times New Roman" w:hAnsi="Times New Roman" w:cs="Times New Roman"/>
          <w:kern w:val="0"/>
          <w:sz w:val="26"/>
          <w:szCs w:val="26"/>
        </w:rPr>
        <w:t>  4.7.  Ата-аналармен (заңды өкілдермен) топтық сабақтардың жиілігі айына бір рет, жеке сабақтардың жиілігі ата-аналардың (заңды өкілдердің) қажеттіліктеріне байланысты белгіленеді.</w:t>
      </w:r>
    </w:p>
    <w:p w:rsidR="00E337AD" w:rsidRPr="00423512" w:rsidRDefault="00E337AD" w:rsidP="00E337AD">
      <w:pPr>
        <w:rPr>
          <w:rFonts w:ascii="Times New Roman" w:hAnsi="Times New Roman" w:cs="Times New Roman"/>
          <w:kern w:val="0"/>
          <w:sz w:val="26"/>
          <w:szCs w:val="26"/>
        </w:rPr>
      </w:pPr>
      <w:r w:rsidRPr="00423512">
        <w:rPr>
          <w:rFonts w:ascii="Times New Roman" w:hAnsi="Times New Roman" w:cs="Times New Roman"/>
          <w:kern w:val="0"/>
          <w:sz w:val="26"/>
          <w:szCs w:val="26"/>
        </w:rPr>
        <w:t> 4.8.  Кіші топтағы сабақтардың шамамен тақырыптарын балабақша мамандары анықтайды, бірақ ата-аналардың өтініштеріне сәйкес өзгеруі мүмкін.</w:t>
      </w:r>
    </w:p>
    <w:p w:rsidR="00E337AD" w:rsidRPr="00423512" w:rsidRDefault="00E337AD" w:rsidP="00E337AD">
      <w:pPr>
        <w:rPr>
          <w:rFonts w:ascii="Times New Roman" w:hAnsi="Times New Roman" w:cs="Times New Roman"/>
          <w:kern w:val="0"/>
          <w:sz w:val="26"/>
          <w:szCs w:val="26"/>
        </w:rPr>
      </w:pPr>
      <w:r w:rsidRPr="00423512">
        <w:rPr>
          <w:rFonts w:ascii="Times New Roman" w:hAnsi="Times New Roman" w:cs="Times New Roman"/>
          <w:kern w:val="0"/>
          <w:sz w:val="26"/>
          <w:szCs w:val="26"/>
        </w:rPr>
        <w:t xml:space="preserve">   4.9.  Жеке сабақтарды балабақша мамандары белгіленген кестеге сәйкес аптасына бір рет өткізеді.  Балалармен сабақтардың ұзақтығы жас және жеке ерекшеліктерімен анықталады, бірақ 20 минуттан аспайды.  </w:t>
      </w:r>
      <w:proofErr w:type="spellStart"/>
      <w:r w:rsidRPr="00423512">
        <w:rPr>
          <w:rFonts w:ascii="Times New Roman" w:hAnsi="Times New Roman" w:cs="Times New Roman"/>
          <w:kern w:val="0"/>
          <w:sz w:val="26"/>
          <w:szCs w:val="26"/>
        </w:rPr>
        <w:t>Ата-аналарға</w:t>
      </w:r>
      <w:proofErr w:type="spellEnd"/>
      <w:r w:rsidRPr="00423512">
        <w:rPr>
          <w:rFonts w:ascii="Times New Roman" w:hAnsi="Times New Roman" w:cs="Times New Roman"/>
          <w:kern w:val="0"/>
          <w:sz w:val="26"/>
          <w:szCs w:val="26"/>
        </w:rPr>
        <w:t xml:space="preserve"> 30 </w:t>
      </w:r>
      <w:proofErr w:type="spellStart"/>
      <w:r w:rsidRPr="00423512">
        <w:rPr>
          <w:rFonts w:ascii="Times New Roman" w:hAnsi="Times New Roman" w:cs="Times New Roman"/>
          <w:kern w:val="0"/>
          <w:sz w:val="26"/>
          <w:szCs w:val="26"/>
        </w:rPr>
        <w:t>минутқа</w:t>
      </w:r>
      <w:proofErr w:type="spellEnd"/>
      <w:r w:rsidRPr="00423512">
        <w:rPr>
          <w:rFonts w:ascii="Times New Roman" w:hAnsi="Times New Roman" w:cs="Times New Roman"/>
          <w:kern w:val="0"/>
          <w:sz w:val="26"/>
          <w:szCs w:val="26"/>
        </w:rPr>
        <w:t xml:space="preserve"> </w:t>
      </w:r>
      <w:proofErr w:type="spellStart"/>
      <w:r w:rsidRPr="00423512">
        <w:rPr>
          <w:rFonts w:ascii="Times New Roman" w:hAnsi="Times New Roman" w:cs="Times New Roman"/>
          <w:kern w:val="0"/>
          <w:sz w:val="26"/>
          <w:szCs w:val="26"/>
        </w:rPr>
        <w:t>дейін</w:t>
      </w:r>
      <w:proofErr w:type="spellEnd"/>
      <w:r w:rsidRPr="00423512">
        <w:rPr>
          <w:rFonts w:ascii="Times New Roman" w:hAnsi="Times New Roman" w:cs="Times New Roman"/>
          <w:kern w:val="0"/>
          <w:sz w:val="26"/>
          <w:szCs w:val="26"/>
        </w:rPr>
        <w:t xml:space="preserve"> </w:t>
      </w:r>
      <w:proofErr w:type="spellStart"/>
      <w:r w:rsidRPr="00423512">
        <w:rPr>
          <w:rFonts w:ascii="Times New Roman" w:hAnsi="Times New Roman" w:cs="Times New Roman"/>
          <w:kern w:val="0"/>
          <w:sz w:val="26"/>
          <w:szCs w:val="26"/>
        </w:rPr>
        <w:t>кеңес</w:t>
      </w:r>
      <w:proofErr w:type="spellEnd"/>
      <w:r w:rsidRPr="00423512">
        <w:rPr>
          <w:rFonts w:ascii="Times New Roman" w:hAnsi="Times New Roman" w:cs="Times New Roman"/>
          <w:kern w:val="0"/>
          <w:sz w:val="26"/>
          <w:szCs w:val="26"/>
        </w:rPr>
        <w:t xml:space="preserve"> беру.</w:t>
      </w:r>
    </w:p>
    <w:p w:rsidR="00E337AD" w:rsidRPr="00423512" w:rsidRDefault="00E337AD" w:rsidP="00E337AD">
      <w:pPr>
        <w:rPr>
          <w:rFonts w:ascii="Times New Roman" w:hAnsi="Times New Roman" w:cs="Times New Roman"/>
          <w:kern w:val="0"/>
          <w:sz w:val="26"/>
          <w:szCs w:val="26"/>
        </w:rPr>
      </w:pPr>
    </w:p>
    <w:p w:rsidR="00E337AD" w:rsidRPr="00423512" w:rsidRDefault="00E337AD" w:rsidP="00E337AD">
      <w:pPr>
        <w:rPr>
          <w:rFonts w:ascii="Times New Roman" w:hAnsi="Times New Roman" w:cs="Times New Roman"/>
          <w:kern w:val="0"/>
          <w:sz w:val="26"/>
          <w:szCs w:val="26"/>
        </w:rPr>
      </w:pPr>
      <w:r w:rsidRPr="00423512">
        <w:rPr>
          <w:rFonts w:ascii="Times New Roman" w:hAnsi="Times New Roman" w:cs="Times New Roman"/>
          <w:kern w:val="0"/>
          <w:sz w:val="26"/>
          <w:szCs w:val="26"/>
        </w:rPr>
        <w:t>V. Консультациялық орталықты басқару</w:t>
      </w:r>
    </w:p>
    <w:p w:rsidR="00E337AD" w:rsidRPr="00423512" w:rsidRDefault="00E337AD" w:rsidP="00E337AD">
      <w:pPr>
        <w:rPr>
          <w:rFonts w:ascii="Times New Roman" w:hAnsi="Times New Roman" w:cs="Times New Roman"/>
          <w:kern w:val="0"/>
          <w:sz w:val="26"/>
          <w:szCs w:val="26"/>
        </w:rPr>
      </w:pPr>
      <w:r w:rsidRPr="00423512">
        <w:rPr>
          <w:rFonts w:ascii="Times New Roman" w:hAnsi="Times New Roman" w:cs="Times New Roman"/>
          <w:kern w:val="0"/>
          <w:sz w:val="26"/>
          <w:szCs w:val="26"/>
        </w:rPr>
        <w:t> 5.1.  Мекеменің консультативтік орталығының жұмысына жалпы басшылықты мекеме басшысы жүзеге асырады.</w:t>
      </w:r>
    </w:p>
    <w:p w:rsidR="00E337AD" w:rsidRPr="00423512" w:rsidRDefault="00E337AD" w:rsidP="00E337AD">
      <w:pPr>
        <w:rPr>
          <w:rFonts w:ascii="Times New Roman" w:hAnsi="Times New Roman" w:cs="Times New Roman"/>
          <w:kern w:val="0"/>
          <w:sz w:val="26"/>
          <w:szCs w:val="26"/>
        </w:rPr>
      </w:pPr>
      <w:r w:rsidRPr="00423512">
        <w:rPr>
          <w:rFonts w:ascii="Times New Roman" w:hAnsi="Times New Roman" w:cs="Times New Roman"/>
          <w:kern w:val="0"/>
          <w:sz w:val="26"/>
          <w:szCs w:val="26"/>
        </w:rPr>
        <w:t> 5.2.  Мекеме басшысы:</w:t>
      </w:r>
    </w:p>
    <w:p w:rsidR="00E337AD" w:rsidRPr="00423512" w:rsidRDefault="00E337AD" w:rsidP="00E337AD">
      <w:pPr>
        <w:rPr>
          <w:rFonts w:ascii="Times New Roman" w:hAnsi="Times New Roman" w:cs="Times New Roman"/>
          <w:kern w:val="0"/>
          <w:sz w:val="26"/>
          <w:szCs w:val="26"/>
        </w:rPr>
      </w:pPr>
      <w:r w:rsidRPr="00423512">
        <w:rPr>
          <w:rFonts w:ascii="Times New Roman" w:hAnsi="Times New Roman" w:cs="Times New Roman"/>
          <w:kern w:val="0"/>
          <w:sz w:val="26"/>
          <w:szCs w:val="26"/>
        </w:rPr>
        <w:t> - балалармен және ата-аналармен консультативтік жұмыс жүргізу үшін жағдай жасауды қамтамасыз етеді;</w:t>
      </w:r>
    </w:p>
    <w:p w:rsidR="00E337AD" w:rsidRPr="00423512" w:rsidRDefault="00E337AD" w:rsidP="00E337AD">
      <w:pPr>
        <w:rPr>
          <w:rFonts w:ascii="Times New Roman" w:hAnsi="Times New Roman" w:cs="Times New Roman"/>
          <w:kern w:val="0"/>
          <w:sz w:val="26"/>
          <w:szCs w:val="26"/>
        </w:rPr>
      </w:pPr>
      <w:r w:rsidRPr="00423512">
        <w:rPr>
          <w:rFonts w:ascii="Times New Roman" w:hAnsi="Times New Roman" w:cs="Times New Roman"/>
          <w:kern w:val="0"/>
          <w:sz w:val="26"/>
          <w:szCs w:val="26"/>
        </w:rPr>
        <w:lastRenderedPageBreak/>
        <w:t>      - кеңес беру және түзету жұмыстарына мұғалімдерді таңдайды.</w:t>
      </w:r>
    </w:p>
    <w:p w:rsidR="00E337AD" w:rsidRPr="00423512" w:rsidRDefault="00E337AD" w:rsidP="00E337AD">
      <w:pPr>
        <w:rPr>
          <w:rFonts w:ascii="Times New Roman" w:hAnsi="Times New Roman" w:cs="Times New Roman"/>
          <w:kern w:val="0"/>
          <w:sz w:val="26"/>
          <w:szCs w:val="26"/>
        </w:rPr>
      </w:pPr>
      <w:r w:rsidRPr="00423512">
        <w:rPr>
          <w:rFonts w:ascii="Times New Roman" w:hAnsi="Times New Roman" w:cs="Times New Roman"/>
          <w:kern w:val="0"/>
          <w:sz w:val="26"/>
          <w:szCs w:val="26"/>
        </w:rPr>
        <w:t> 5.3.  Консультациялық орталықтың қызметі білім беру бөлімі директорының және мекеме басшысының шешімі бойынша тарату арқылы тоқтатылуы мүмкін.</w:t>
      </w:r>
    </w:p>
    <w:p w:rsidR="00E337AD" w:rsidRPr="00423512" w:rsidRDefault="00E337AD" w:rsidP="00E337AD">
      <w:pPr>
        <w:rPr>
          <w:rFonts w:ascii="Times New Roman" w:hAnsi="Times New Roman" w:cs="Times New Roman"/>
          <w:kern w:val="0"/>
          <w:sz w:val="26"/>
          <w:szCs w:val="26"/>
        </w:rPr>
      </w:pPr>
      <w:r w:rsidRPr="00423512">
        <w:rPr>
          <w:rFonts w:ascii="Times New Roman" w:hAnsi="Times New Roman" w:cs="Times New Roman"/>
          <w:kern w:val="0"/>
          <w:sz w:val="26"/>
          <w:szCs w:val="26"/>
        </w:rPr>
        <w:t> VI.  Консультациялық орталық қызметінің негізгі мазмұны</w:t>
      </w:r>
    </w:p>
    <w:p w:rsidR="00E337AD" w:rsidRPr="00423512" w:rsidRDefault="00E337AD" w:rsidP="00E337AD">
      <w:pPr>
        <w:rPr>
          <w:rFonts w:ascii="Times New Roman" w:hAnsi="Times New Roman" w:cs="Times New Roman"/>
          <w:kern w:val="0"/>
          <w:sz w:val="26"/>
          <w:szCs w:val="26"/>
        </w:rPr>
      </w:pPr>
      <w:r w:rsidRPr="00423512">
        <w:rPr>
          <w:rFonts w:ascii="Times New Roman" w:hAnsi="Times New Roman" w:cs="Times New Roman"/>
          <w:kern w:val="0"/>
          <w:sz w:val="26"/>
          <w:szCs w:val="26"/>
        </w:rPr>
        <w:t> 6.1.  Консультациялық орталықта ата-аналарға (заңды өкілдерге) психологиялық-педагогикалық көмекті ұйымдастыру мектепке дейінгі білім беру мамандарының қызметін біріктіруге негізделген.</w:t>
      </w:r>
    </w:p>
    <w:p w:rsidR="00E337AD" w:rsidRPr="00423512" w:rsidRDefault="00E337AD" w:rsidP="00E337AD">
      <w:pPr>
        <w:rPr>
          <w:rFonts w:ascii="Times New Roman" w:hAnsi="Times New Roman" w:cs="Times New Roman"/>
          <w:kern w:val="0"/>
          <w:sz w:val="26"/>
          <w:szCs w:val="26"/>
        </w:rPr>
      </w:pPr>
      <w:r w:rsidRPr="00423512">
        <w:rPr>
          <w:rFonts w:ascii="Times New Roman" w:hAnsi="Times New Roman" w:cs="Times New Roman"/>
          <w:kern w:val="0"/>
          <w:sz w:val="26"/>
          <w:szCs w:val="26"/>
        </w:rPr>
        <w:t> 6.2.  Ата-аналарға (заңды өкілдерге) кеңес беруді бір немесе бірнеше маман бір уақытта жүргізе алады.</w:t>
      </w:r>
    </w:p>
    <w:p w:rsidR="00E337AD" w:rsidRPr="00423512" w:rsidRDefault="00E337AD" w:rsidP="00E337AD">
      <w:pPr>
        <w:rPr>
          <w:rFonts w:ascii="Times New Roman" w:hAnsi="Times New Roman" w:cs="Times New Roman"/>
          <w:kern w:val="0"/>
          <w:sz w:val="26"/>
          <w:szCs w:val="26"/>
        </w:rPr>
      </w:pPr>
      <w:r w:rsidRPr="00423512">
        <w:rPr>
          <w:rFonts w:ascii="Times New Roman" w:hAnsi="Times New Roman" w:cs="Times New Roman"/>
          <w:kern w:val="0"/>
          <w:sz w:val="26"/>
          <w:szCs w:val="26"/>
        </w:rPr>
        <w:t> 6.3.  Консультациялық орталықта жұмысқа тартылатын мамандардың саны мектепке дейінгі білім беру ұйымының штаттық кестесімен белгіленеді.</w:t>
      </w:r>
    </w:p>
    <w:p w:rsidR="00E337AD" w:rsidRPr="00423512" w:rsidRDefault="00E337AD" w:rsidP="00E337AD">
      <w:pPr>
        <w:rPr>
          <w:rFonts w:ascii="Times New Roman" w:hAnsi="Times New Roman" w:cs="Times New Roman"/>
          <w:kern w:val="0"/>
          <w:sz w:val="26"/>
          <w:szCs w:val="26"/>
        </w:rPr>
      </w:pPr>
      <w:r w:rsidRPr="00423512">
        <w:rPr>
          <w:rFonts w:ascii="Times New Roman" w:hAnsi="Times New Roman" w:cs="Times New Roman"/>
          <w:kern w:val="0"/>
          <w:sz w:val="26"/>
          <w:szCs w:val="26"/>
        </w:rPr>
        <w:t> 6.4.  Консультациялық орталықта ата-аналарға (заңды өкілдерге) лекциялар, консультациялар, теориялық және практикалық семинарлар, мектепке дейінгі білім беру мамандарының мектеп жасына дейінгі балаларды диагностикалық тексерулері ұйымдастырылады.</w:t>
      </w:r>
    </w:p>
    <w:p w:rsidR="00E337AD" w:rsidRPr="00423512" w:rsidRDefault="00E337AD" w:rsidP="00E337AD">
      <w:pPr>
        <w:rPr>
          <w:rFonts w:ascii="Times New Roman" w:hAnsi="Times New Roman" w:cs="Times New Roman"/>
          <w:kern w:val="0"/>
          <w:sz w:val="26"/>
          <w:szCs w:val="26"/>
        </w:rPr>
      </w:pPr>
      <w:r w:rsidRPr="00423512">
        <w:rPr>
          <w:rFonts w:ascii="Times New Roman" w:hAnsi="Times New Roman" w:cs="Times New Roman"/>
          <w:kern w:val="0"/>
          <w:sz w:val="26"/>
          <w:szCs w:val="26"/>
        </w:rPr>
        <w:t> 6.5.    Ата-аналардан (заңды өкілдерден) консультативтік қызмет алу үшін ақы алынбайды.</w:t>
      </w:r>
    </w:p>
    <w:p w:rsidR="00E337AD" w:rsidRPr="00423512" w:rsidRDefault="00E337AD" w:rsidP="00E337AD">
      <w:pPr>
        <w:rPr>
          <w:rFonts w:ascii="Times New Roman" w:hAnsi="Times New Roman" w:cs="Times New Roman"/>
          <w:kern w:val="0"/>
          <w:sz w:val="26"/>
          <w:szCs w:val="26"/>
        </w:rPr>
      </w:pPr>
      <w:r w:rsidRPr="00423512">
        <w:rPr>
          <w:rFonts w:ascii="Times New Roman" w:hAnsi="Times New Roman" w:cs="Times New Roman"/>
          <w:kern w:val="0"/>
          <w:sz w:val="26"/>
          <w:szCs w:val="26"/>
        </w:rPr>
        <w:t> VII.   Консультациялық орталықтың құжаттамасы</w:t>
      </w:r>
    </w:p>
    <w:p w:rsidR="00E337AD" w:rsidRPr="00423512" w:rsidRDefault="00E337AD" w:rsidP="00E337AD">
      <w:pPr>
        <w:rPr>
          <w:rFonts w:ascii="Times New Roman" w:hAnsi="Times New Roman" w:cs="Times New Roman"/>
          <w:kern w:val="0"/>
          <w:sz w:val="26"/>
          <w:szCs w:val="26"/>
        </w:rPr>
      </w:pPr>
      <w:r w:rsidRPr="00423512">
        <w:rPr>
          <w:rFonts w:ascii="Times New Roman" w:hAnsi="Times New Roman" w:cs="Times New Roman"/>
          <w:kern w:val="0"/>
          <w:sz w:val="26"/>
          <w:szCs w:val="26"/>
        </w:rPr>
        <w:t> 7.1.  Кеңес беру пунктінде келесі құжаттама жүргізіледі, оны консультацияларды өткізуге жауапты барлық мамандар толтырады:</w:t>
      </w:r>
    </w:p>
    <w:p w:rsidR="00E337AD" w:rsidRPr="00423512" w:rsidRDefault="00E337AD" w:rsidP="00E337AD">
      <w:pPr>
        <w:rPr>
          <w:rFonts w:ascii="Times New Roman" w:hAnsi="Times New Roman" w:cs="Times New Roman"/>
          <w:kern w:val="0"/>
          <w:sz w:val="26"/>
          <w:szCs w:val="26"/>
        </w:rPr>
      </w:pPr>
      <w:r w:rsidRPr="00423512">
        <w:rPr>
          <w:rFonts w:ascii="Times New Roman" w:hAnsi="Times New Roman" w:cs="Times New Roman"/>
          <w:kern w:val="0"/>
          <w:sz w:val="26"/>
          <w:szCs w:val="26"/>
        </w:rPr>
        <w:t> •Мектепке дейінгі балаларды үйде тәрбиелеп отырған отбасыларға психологиялық-педагогикалық көмек көрсету жөніндегі консультативтік орталықтың мектепке дейінгі білім беру мамандарының жұмысының тізілімі</w:t>
      </w:r>
    </w:p>
    <w:p w:rsidR="00E337AD" w:rsidRPr="00423512" w:rsidRDefault="00E337AD" w:rsidP="00E337AD">
      <w:pPr>
        <w:rPr>
          <w:rFonts w:ascii="Times New Roman" w:hAnsi="Times New Roman" w:cs="Times New Roman"/>
          <w:kern w:val="0"/>
          <w:sz w:val="26"/>
          <w:szCs w:val="26"/>
        </w:rPr>
      </w:pPr>
      <w:r w:rsidRPr="00423512">
        <w:rPr>
          <w:rFonts w:ascii="Times New Roman" w:hAnsi="Times New Roman" w:cs="Times New Roman"/>
          <w:kern w:val="0"/>
          <w:sz w:val="26"/>
          <w:szCs w:val="26"/>
        </w:rPr>
        <w:t> •Мектепке дейінгі балаларды үйде тәрбиелеп отырған отбасыларға психологиялық-педагогикалық көмек көрсету жөніндегі консультативтік орталыққа келген ата-аналардың (заңды өкілдердің) мектепке дейінгі білім беру ұйымында тіркеу есебі;</w:t>
      </w:r>
    </w:p>
    <w:p w:rsidR="00E337AD" w:rsidRPr="00423512" w:rsidRDefault="00E337AD" w:rsidP="00E337AD">
      <w:pPr>
        <w:rPr>
          <w:rFonts w:ascii="Times New Roman" w:hAnsi="Times New Roman" w:cs="Times New Roman"/>
          <w:kern w:val="0"/>
          <w:sz w:val="26"/>
          <w:szCs w:val="26"/>
        </w:rPr>
      </w:pPr>
      <w:r w:rsidRPr="00423512">
        <w:rPr>
          <w:rFonts w:ascii="Times New Roman" w:hAnsi="Times New Roman" w:cs="Times New Roman"/>
          <w:kern w:val="0"/>
          <w:sz w:val="26"/>
          <w:szCs w:val="26"/>
        </w:rPr>
        <w:t> VIII.  Кеңес беру орталығының жұмысын бағалау критерийлері</w:t>
      </w:r>
    </w:p>
    <w:p w:rsidR="00E337AD" w:rsidRPr="00423512" w:rsidRDefault="00E337AD" w:rsidP="00E337AD">
      <w:pPr>
        <w:rPr>
          <w:rFonts w:ascii="Times New Roman" w:hAnsi="Times New Roman" w:cs="Times New Roman"/>
          <w:kern w:val="0"/>
          <w:sz w:val="26"/>
          <w:szCs w:val="26"/>
        </w:rPr>
      </w:pPr>
      <w:r w:rsidRPr="00423512">
        <w:rPr>
          <w:rFonts w:ascii="Times New Roman" w:hAnsi="Times New Roman" w:cs="Times New Roman"/>
          <w:kern w:val="0"/>
          <w:sz w:val="26"/>
          <w:szCs w:val="26"/>
        </w:rPr>
        <w:t> Консультациялық орталық жұмысының тиімділігін бағалауды және анықтауды ата-аналар әрбір жиналыстан кейін жүргізеді, бұл үшін ата-аналарға сауалнама толтыру ұсынылады (N 4 қосымша).  Сауалнама деректері негізінде жыл соңында қорытындылар шығарылады.</w:t>
      </w:r>
    </w:p>
    <w:p w:rsidR="00E337AD" w:rsidRPr="00423512" w:rsidRDefault="00E337AD">
      <w:pPr>
        <w:rPr>
          <w:rFonts w:ascii="Times New Roman" w:hAnsi="Times New Roman" w:cs="Times New Roman"/>
          <w:lang w:val="kk-KZ"/>
        </w:rPr>
      </w:pPr>
    </w:p>
    <w:sectPr w:rsidR="00E337AD" w:rsidRPr="00423512" w:rsidSect="001C7C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ppleSystemUIFont">
    <w:altName w:val="Cambria"/>
    <w:charset w:val="00"/>
    <w:family w:val="roman"/>
    <w:pitch w:val="default"/>
  </w:font>
  <w:font w:name="UICTFontTextStyleBody">
    <w:altName w:val="Cambria"/>
    <w:charset w:val="00"/>
    <w:family w:val="roman"/>
    <w:pitch w:val="default"/>
  </w:font>
  <w:font w:name="UICTFontTextStyleEmphasizedBody">
    <w:altName w:val="Cambria"/>
    <w:charset w:val="00"/>
    <w:family w:val="roman"/>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E337AD"/>
    <w:rsid w:val="001A5A2A"/>
    <w:rsid w:val="001C7C66"/>
    <w:rsid w:val="00276324"/>
    <w:rsid w:val="002C6691"/>
    <w:rsid w:val="00423512"/>
    <w:rsid w:val="00545E6C"/>
    <w:rsid w:val="00633349"/>
    <w:rsid w:val="00902952"/>
    <w:rsid w:val="00B22F44"/>
    <w:rsid w:val="00E337AD"/>
    <w:rsid w:val="00FD3E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B05FD"/>
  <w15:docId w15:val="{D2EF4E01-3662-42AE-9730-8F1C813C3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C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E337AD"/>
    <w:pPr>
      <w:spacing w:before="100" w:beforeAutospacing="1" w:after="100" w:afterAutospacing="1"/>
    </w:pPr>
    <w:rPr>
      <w:rFonts w:ascii="Times New Roman" w:hAnsi="Times New Roman" w:cs="Times New Roman"/>
      <w:kern w:val="0"/>
      <w:sz w:val="24"/>
      <w:szCs w:val="24"/>
    </w:rPr>
  </w:style>
  <w:style w:type="paragraph" w:customStyle="1" w:styleId="p1">
    <w:name w:val="p1"/>
    <w:basedOn w:val="a"/>
    <w:rsid w:val="00E337AD"/>
    <w:rPr>
      <w:rFonts w:ascii=".AppleSystemUIFont" w:hAnsi=".AppleSystemUIFont" w:cs="Times New Roman"/>
      <w:kern w:val="0"/>
      <w:sz w:val="26"/>
      <w:szCs w:val="26"/>
    </w:rPr>
  </w:style>
  <w:style w:type="paragraph" w:customStyle="1" w:styleId="p2">
    <w:name w:val="p2"/>
    <w:basedOn w:val="a"/>
    <w:rsid w:val="00E337AD"/>
    <w:rPr>
      <w:rFonts w:ascii=".AppleSystemUIFont" w:hAnsi=".AppleSystemUIFont" w:cs="Times New Roman"/>
      <w:kern w:val="0"/>
      <w:sz w:val="26"/>
      <w:szCs w:val="26"/>
    </w:rPr>
  </w:style>
  <w:style w:type="character" w:customStyle="1" w:styleId="s1">
    <w:name w:val="s1"/>
    <w:basedOn w:val="a0"/>
    <w:rsid w:val="00E337AD"/>
    <w:rPr>
      <w:rFonts w:ascii="UICTFontTextStyleBody" w:hAnsi="UICTFontTextStyleBody" w:hint="default"/>
      <w:b w:val="0"/>
      <w:bCs w:val="0"/>
      <w:i w:val="0"/>
      <w:iCs w:val="0"/>
      <w:sz w:val="26"/>
      <w:szCs w:val="26"/>
    </w:rPr>
  </w:style>
  <w:style w:type="character" w:customStyle="1" w:styleId="s2">
    <w:name w:val="s2"/>
    <w:basedOn w:val="a0"/>
    <w:rsid w:val="00E337AD"/>
    <w:rPr>
      <w:rFonts w:ascii="UICTFontTextStyleEmphasizedBody" w:hAnsi="UICTFontTextStyleEmphasizedBody" w:hint="default"/>
      <w:b/>
      <w:bCs/>
      <w:i w:val="0"/>
      <w:iCs w:val="0"/>
      <w:sz w:val="26"/>
      <w:szCs w:val="26"/>
    </w:rPr>
  </w:style>
  <w:style w:type="character" w:customStyle="1" w:styleId="apple-converted-space">
    <w:name w:val="apple-converted-space"/>
    <w:basedOn w:val="a0"/>
    <w:rsid w:val="00E33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991</Words>
  <Characters>5652</Characters>
  <Application>Microsoft Office Word</Application>
  <DocSecurity>0</DocSecurity>
  <Lines>47</Lines>
  <Paragraphs>13</Paragraphs>
  <ScaleCrop>false</ScaleCrop>
  <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Пользователь</cp:lastModifiedBy>
  <cp:revision>7</cp:revision>
  <dcterms:created xsi:type="dcterms:W3CDTF">2024-09-17T05:43:00Z</dcterms:created>
  <dcterms:modified xsi:type="dcterms:W3CDTF">2025-01-20T08:40:00Z</dcterms:modified>
</cp:coreProperties>
</file>